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5023" w:type="pct"/>
        <w:tblLook w:val="0000" w:firstRow="0" w:lastRow="0" w:firstColumn="0" w:lastColumn="0" w:noHBand="0" w:noVBand="0"/>
      </w:tblPr>
      <w:tblGrid>
        <w:gridCol w:w="1165"/>
        <w:gridCol w:w="9349"/>
      </w:tblGrid>
      <w:tr w:rsidR="00922754" w:rsidRPr="00D724C8" w:rsidTr="00C2388F">
        <w:trPr>
          <w:trHeight w:val="281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922754" w:rsidRPr="00D724C8" w:rsidRDefault="00922754" w:rsidP="00C2388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OGGETTO:</w:t>
            </w:r>
          </w:p>
        </w:tc>
        <w:tc>
          <w:tcPr>
            <w:tcW w:w="4446" w:type="pct"/>
            <w:tcBorders>
              <w:top w:val="nil"/>
              <w:left w:val="nil"/>
              <w:bottom w:val="nil"/>
              <w:right w:val="nil"/>
            </w:tcBorders>
          </w:tcPr>
          <w:p w:rsidR="00922754" w:rsidRPr="00D724C8" w:rsidRDefault="00AF64C5" w:rsidP="009B7F1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F0349">
              <w:rPr>
                <w:sz w:val="20"/>
                <w:szCs w:val="20"/>
              </w:rPr>
              <w:t>SERVIZIO DI MANUTENZ</w:t>
            </w:r>
            <w:r>
              <w:rPr>
                <w:sz w:val="20"/>
                <w:szCs w:val="20"/>
              </w:rPr>
              <w:t>IONE, GESTIONE E CONTROLLO DELLA CENTRALE IDROELETTRICA</w:t>
            </w:r>
            <w:r w:rsidRPr="003F0349">
              <w:rPr>
                <w:sz w:val="20"/>
                <w:szCs w:val="20"/>
              </w:rPr>
              <w:t xml:space="preserve"> DI PRODUZIONE DI ENERGIA ELETTRICA DI PROPRIETÀ DELLA COMUNITÀ DI MONTAGNA DELLA CARNIA DENOMINAT</w:t>
            </w:r>
            <w:r>
              <w:rPr>
                <w:sz w:val="20"/>
                <w:szCs w:val="20"/>
              </w:rPr>
              <w:t>A</w:t>
            </w:r>
            <w:r w:rsidRPr="003F0349">
              <w:rPr>
                <w:sz w:val="20"/>
                <w:szCs w:val="20"/>
              </w:rPr>
              <w:t xml:space="preserve"> “</w:t>
            </w:r>
            <w:r>
              <w:rPr>
                <w:sz w:val="20"/>
                <w:szCs w:val="20"/>
              </w:rPr>
              <w:t>POSCHIEDEA</w:t>
            </w:r>
            <w:r w:rsidRPr="003F0349">
              <w:rPr>
                <w:sz w:val="20"/>
                <w:szCs w:val="20"/>
              </w:rPr>
              <w:t xml:space="preserve">” IN COMUNE DI FORNI </w:t>
            </w:r>
            <w:r>
              <w:rPr>
                <w:sz w:val="20"/>
                <w:szCs w:val="20"/>
              </w:rPr>
              <w:t>DI SOTTO</w:t>
            </w:r>
            <w:r w:rsidRPr="003F0349">
              <w:rPr>
                <w:sz w:val="20"/>
                <w:szCs w:val="20"/>
              </w:rPr>
              <w:t xml:space="preserve"> PER UN PERIODO DI TRE ANNI, DAL 01.11.2025 AL 31.10.2028</w:t>
            </w:r>
            <w:bookmarkStart w:id="0" w:name="_GoBack"/>
            <w:bookmarkEnd w:id="0"/>
            <w:r w:rsidR="00CD7DB4" w:rsidRPr="00CD7DB4">
              <w:rPr>
                <w:color w:val="auto"/>
                <w:sz w:val="20"/>
                <w:szCs w:val="20"/>
              </w:rPr>
              <w:t>.</w:t>
            </w:r>
          </w:p>
          <w:p w:rsidR="00922754" w:rsidRPr="00D724C8" w:rsidRDefault="00922754" w:rsidP="00C2388F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center" w:pos="4582"/>
              </w:tabs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D724C8">
              <w:rPr>
                <w:b/>
                <w:bCs/>
                <w:color w:val="auto"/>
                <w:sz w:val="20"/>
                <w:szCs w:val="20"/>
              </w:rPr>
              <w:t>DICHIARAZIONE SOSTITUTIVA.</w:t>
            </w:r>
          </w:p>
        </w:tc>
      </w:tr>
    </w:tbl>
    <w:p w:rsidR="00D724C8" w:rsidRPr="00D724C8" w:rsidRDefault="00D724C8" w:rsidP="00D724C8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023" w:type="pct"/>
        <w:tblLook w:val="0000" w:firstRow="0" w:lastRow="0" w:firstColumn="0" w:lastColumn="0" w:noHBand="0" w:noVBand="0"/>
      </w:tblPr>
      <w:tblGrid>
        <w:gridCol w:w="818"/>
        <w:gridCol w:w="471"/>
        <w:gridCol w:w="99"/>
        <w:gridCol w:w="135"/>
        <w:gridCol w:w="147"/>
        <w:gridCol w:w="271"/>
        <w:gridCol w:w="3608"/>
        <w:gridCol w:w="717"/>
        <w:gridCol w:w="822"/>
        <w:gridCol w:w="625"/>
        <w:gridCol w:w="477"/>
        <w:gridCol w:w="736"/>
        <w:gridCol w:w="1588"/>
      </w:tblGrid>
      <w:tr w:rsidR="00D724C8" w:rsidRPr="00D724C8" w:rsidTr="007B01D2">
        <w:trPr>
          <w:trHeight w:hRule="exact" w:val="284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Il sottoscritto</w:t>
            </w:r>
          </w:p>
        </w:tc>
        <w:tc>
          <w:tcPr>
            <w:tcW w:w="434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nato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a</w:t>
            </w:r>
          </w:p>
        </w:tc>
        <w:tc>
          <w:tcPr>
            <w:tcW w:w="32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1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923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nella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sua qualità di</w:t>
            </w:r>
          </w:p>
        </w:tc>
        <w:tc>
          <w:tcPr>
            <w:tcW w:w="407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534B2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della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ditta</w:t>
            </w:r>
          </w:p>
        </w:tc>
        <w:tc>
          <w:tcPr>
            <w:tcW w:w="438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7B01D2">
        <w:trPr>
          <w:trHeight w:hRule="exact" w:val="284"/>
        </w:trPr>
        <w:tc>
          <w:tcPr>
            <w:tcW w:w="724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avente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sede in</w:t>
            </w:r>
          </w:p>
        </w:tc>
        <w:tc>
          <w:tcPr>
            <w:tcW w:w="427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724C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724C8" w:rsidRPr="00D724C8" w:rsidTr="001212B5">
        <w:trPr>
          <w:trHeight w:hRule="exact" w:val="113"/>
        </w:trPr>
        <w:tc>
          <w:tcPr>
            <w:tcW w:w="66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ind w:righ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C8" w:rsidRPr="00D724C8" w:rsidTr="00F83488">
        <w:trPr>
          <w:trHeight w:hRule="exact" w:val="284"/>
        </w:trPr>
        <w:tc>
          <w:tcPr>
            <w:tcW w:w="79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codice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fiscale n.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24C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724C8">
              <w:rPr>
                <w:rFonts w:ascii="Arial" w:hAnsi="Arial" w:cs="Arial"/>
                <w:sz w:val="20"/>
                <w:szCs w:val="20"/>
              </w:rPr>
              <w:t xml:space="preserve"> partita IVA n.</w:t>
            </w:r>
          </w:p>
        </w:tc>
        <w:tc>
          <w:tcPr>
            <w:tcW w:w="16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bottom"/>
          </w:tcPr>
          <w:p w:rsidR="001A5EBA" w:rsidRPr="00D724C8" w:rsidRDefault="001A5EBA" w:rsidP="00D724C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24C8" w:rsidRPr="00D724C8" w:rsidRDefault="00D724C8" w:rsidP="00D724C8">
      <w:pPr>
        <w:tabs>
          <w:tab w:val="left" w:pos="974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3404" w:rsidRPr="00D724C8" w:rsidRDefault="00173404" w:rsidP="00D724C8">
      <w:pPr>
        <w:tabs>
          <w:tab w:val="left" w:pos="974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essendo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stato invitato a presentare offerta per l’affidamento </w:t>
      </w:r>
      <w:r w:rsidR="001534B2" w:rsidRPr="00D724C8">
        <w:rPr>
          <w:rFonts w:ascii="Arial" w:hAnsi="Arial" w:cs="Arial"/>
          <w:sz w:val="20"/>
          <w:szCs w:val="20"/>
        </w:rPr>
        <w:t xml:space="preserve">in appalto degli interventi </w:t>
      </w:r>
      <w:r w:rsidR="001A5EBA" w:rsidRPr="00D724C8">
        <w:rPr>
          <w:rFonts w:ascii="Arial" w:hAnsi="Arial" w:cs="Arial"/>
          <w:sz w:val="20"/>
          <w:szCs w:val="20"/>
        </w:rPr>
        <w:t>in oggetto</w:t>
      </w:r>
      <w:r w:rsidR="001534B2" w:rsidRPr="00D724C8">
        <w:rPr>
          <w:rFonts w:ascii="Arial" w:hAnsi="Arial" w:cs="Arial"/>
          <w:sz w:val="20"/>
          <w:szCs w:val="20"/>
        </w:rPr>
        <w:t>,</w:t>
      </w:r>
    </w:p>
    <w:p w:rsidR="00D724C8" w:rsidRPr="00D724C8" w:rsidRDefault="00D724C8" w:rsidP="00D724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3404" w:rsidRPr="00D724C8" w:rsidRDefault="00173404" w:rsidP="00D724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sotto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la propria responsabilità e nella piena consapevole</w:t>
      </w:r>
      <w:r w:rsidR="001534B2" w:rsidRPr="00D724C8">
        <w:rPr>
          <w:rFonts w:ascii="Arial" w:hAnsi="Arial" w:cs="Arial"/>
          <w:sz w:val="20"/>
          <w:szCs w:val="20"/>
        </w:rPr>
        <w:t>zza di quanto disposto dall’articolo 76 del D.P.R. 445/2000 e dall’articolo</w:t>
      </w:r>
      <w:r w:rsidRPr="00D724C8">
        <w:rPr>
          <w:rFonts w:ascii="Arial" w:hAnsi="Arial" w:cs="Arial"/>
          <w:sz w:val="20"/>
          <w:szCs w:val="20"/>
        </w:rPr>
        <w:t xml:space="preserve"> 495 </w:t>
      </w:r>
      <w:r w:rsidR="001534B2" w:rsidRPr="00D724C8">
        <w:rPr>
          <w:rFonts w:ascii="Arial" w:hAnsi="Arial" w:cs="Arial"/>
          <w:sz w:val="20"/>
          <w:szCs w:val="20"/>
        </w:rPr>
        <w:t>del codice penale</w:t>
      </w:r>
      <w:r w:rsidRPr="00D724C8">
        <w:rPr>
          <w:rFonts w:ascii="Arial" w:hAnsi="Arial" w:cs="Arial"/>
          <w:sz w:val="20"/>
          <w:szCs w:val="20"/>
        </w:rPr>
        <w:t>, ai fini della dimostrazione di non trovarsi nel</w:t>
      </w:r>
      <w:r w:rsidR="001534B2" w:rsidRPr="00D724C8">
        <w:rPr>
          <w:rFonts w:ascii="Arial" w:hAnsi="Arial" w:cs="Arial"/>
          <w:sz w:val="20"/>
          <w:szCs w:val="20"/>
        </w:rPr>
        <w:t>le condizioni previste dall’articolo</w:t>
      </w:r>
      <w:r w:rsidRPr="00D724C8">
        <w:rPr>
          <w:rFonts w:ascii="Arial" w:hAnsi="Arial" w:cs="Arial"/>
          <w:sz w:val="20"/>
          <w:szCs w:val="20"/>
        </w:rPr>
        <w:t xml:space="preserve"> </w:t>
      </w:r>
      <w:r w:rsidR="00447F6A" w:rsidRPr="00D724C8">
        <w:rPr>
          <w:rFonts w:ascii="Arial" w:hAnsi="Arial" w:cs="Arial"/>
          <w:bCs/>
          <w:sz w:val="20"/>
          <w:szCs w:val="20"/>
        </w:rPr>
        <w:t>94</w:t>
      </w:r>
      <w:r w:rsidRPr="00D724C8">
        <w:rPr>
          <w:rFonts w:ascii="Arial" w:hAnsi="Arial" w:cs="Arial"/>
          <w:bCs/>
          <w:sz w:val="20"/>
          <w:szCs w:val="20"/>
        </w:rPr>
        <w:t xml:space="preserve"> del D.lgs. </w:t>
      </w:r>
      <w:r w:rsidR="00447F6A" w:rsidRPr="00D724C8">
        <w:rPr>
          <w:rFonts w:ascii="Arial" w:hAnsi="Arial" w:cs="Arial"/>
          <w:bCs/>
          <w:sz w:val="20"/>
          <w:szCs w:val="20"/>
        </w:rPr>
        <w:t>36/2023</w:t>
      </w:r>
      <w:r w:rsidRPr="00D724C8">
        <w:rPr>
          <w:rFonts w:ascii="Arial" w:hAnsi="Arial" w:cs="Arial"/>
          <w:bCs/>
          <w:sz w:val="20"/>
          <w:szCs w:val="20"/>
        </w:rPr>
        <w:t xml:space="preserve"> </w:t>
      </w:r>
      <w:r w:rsidRPr="00D724C8">
        <w:rPr>
          <w:rFonts w:ascii="Arial" w:hAnsi="Arial" w:cs="Arial"/>
          <w:sz w:val="20"/>
          <w:szCs w:val="20"/>
        </w:rPr>
        <w:t xml:space="preserve">e per </w:t>
      </w:r>
      <w:r w:rsidR="001534B2" w:rsidRPr="00D724C8">
        <w:rPr>
          <w:rFonts w:ascii="Arial" w:hAnsi="Arial" w:cs="Arial"/>
          <w:sz w:val="20"/>
          <w:szCs w:val="20"/>
        </w:rPr>
        <w:t>la regolarizzazione del</w:t>
      </w:r>
      <w:r w:rsidRPr="00D724C8">
        <w:rPr>
          <w:rFonts w:ascii="Arial" w:hAnsi="Arial" w:cs="Arial"/>
          <w:sz w:val="20"/>
          <w:szCs w:val="20"/>
        </w:rPr>
        <w:t>l’incarico suddetto,</w:t>
      </w:r>
    </w:p>
    <w:p w:rsidR="001A5EBA" w:rsidRPr="00D724C8" w:rsidRDefault="001A5EBA" w:rsidP="00D724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73404" w:rsidRPr="00D724C8" w:rsidRDefault="001534B2" w:rsidP="00D724C8">
      <w:pPr>
        <w:jc w:val="center"/>
        <w:rPr>
          <w:rFonts w:ascii="Arial" w:hAnsi="Arial" w:cs="Arial"/>
          <w:b/>
          <w:sz w:val="20"/>
          <w:szCs w:val="20"/>
        </w:rPr>
      </w:pPr>
      <w:r w:rsidRPr="00D724C8">
        <w:rPr>
          <w:rFonts w:ascii="Arial" w:hAnsi="Arial" w:cs="Arial"/>
          <w:b/>
          <w:sz w:val="20"/>
          <w:szCs w:val="20"/>
        </w:rPr>
        <w:t>DICHIARA</w:t>
      </w:r>
    </w:p>
    <w:p w:rsidR="001A5EBA" w:rsidRPr="00D724C8" w:rsidRDefault="001A5EBA" w:rsidP="00D724C8">
      <w:pPr>
        <w:rPr>
          <w:rFonts w:ascii="Arial" w:hAnsi="Arial" w:cs="Arial"/>
          <w:sz w:val="20"/>
          <w:szCs w:val="20"/>
        </w:rPr>
      </w:pPr>
    </w:p>
    <w:p w:rsidR="007B01D2" w:rsidRPr="00D724C8" w:rsidRDefault="00173404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non trovarsi in alcuna delle condizioni che impediscono ad un soggetto di contrarre con la pubblica a</w:t>
      </w:r>
      <w:r w:rsidR="001534B2" w:rsidRPr="00D724C8">
        <w:rPr>
          <w:rFonts w:ascii="Arial" w:hAnsi="Arial" w:cs="Arial"/>
          <w:sz w:val="20"/>
          <w:szCs w:val="20"/>
        </w:rPr>
        <w:t>mministrazione indicate agli articoli</w:t>
      </w:r>
      <w:r w:rsidRPr="00D724C8">
        <w:rPr>
          <w:rFonts w:ascii="Arial" w:hAnsi="Arial" w:cs="Arial"/>
          <w:sz w:val="20"/>
          <w:szCs w:val="20"/>
        </w:rPr>
        <w:t xml:space="preserve"> 94 </w:t>
      </w:r>
      <w:r w:rsidR="001A5EBA" w:rsidRPr="00D724C8">
        <w:rPr>
          <w:rFonts w:ascii="Arial" w:hAnsi="Arial" w:cs="Arial"/>
          <w:sz w:val="20"/>
          <w:szCs w:val="20"/>
        </w:rPr>
        <w:t xml:space="preserve">e 95 </w:t>
      </w:r>
      <w:r w:rsidRPr="00D724C8">
        <w:rPr>
          <w:rFonts w:ascii="Arial" w:hAnsi="Arial" w:cs="Arial"/>
          <w:sz w:val="20"/>
          <w:szCs w:val="20"/>
        </w:rPr>
        <w:t>del D.lgs. 36/2023;</w:t>
      </w:r>
    </w:p>
    <w:p w:rsidR="007B01D2" w:rsidRPr="00D724C8" w:rsidRDefault="007B01D2" w:rsidP="00D724C8">
      <w:pPr>
        <w:jc w:val="both"/>
        <w:rPr>
          <w:rFonts w:ascii="Arial" w:hAnsi="Arial" w:cs="Arial"/>
          <w:sz w:val="20"/>
          <w:szCs w:val="20"/>
        </w:rPr>
      </w:pPr>
    </w:p>
    <w:p w:rsidR="007B01D2" w:rsidRDefault="007B01D2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essere iscritto nel registro della camera di commercio, industria, artigianato e agricoltura o nel registro delle commissioni provinciali per l’artigianato di ______________________ per un’attività pertinente anche se non coincidente con l’oggetto dell’appalto;</w:t>
      </w:r>
    </w:p>
    <w:p w:rsidR="00083CB6" w:rsidRPr="00083CB6" w:rsidRDefault="00083CB6" w:rsidP="00083CB6">
      <w:pPr>
        <w:rPr>
          <w:rFonts w:ascii="Arial" w:hAnsi="Arial" w:cs="Arial"/>
          <w:sz w:val="20"/>
          <w:szCs w:val="20"/>
        </w:rPr>
      </w:pPr>
    </w:p>
    <w:p w:rsidR="00083CB6" w:rsidRPr="00D724C8" w:rsidRDefault="00083CB6" w:rsidP="00083CB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applicare il seguente CCNL: </w:t>
      </w:r>
      <w:r w:rsidRPr="00083CB6">
        <w:rPr>
          <w:rFonts w:ascii="Arial" w:hAnsi="Arial" w:cs="Arial"/>
          <w:sz w:val="20"/>
          <w:szCs w:val="20"/>
        </w:rPr>
        <w:t>______________________</w:t>
      </w:r>
      <w:r w:rsidRPr="00D724C8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;</w:t>
      </w:r>
    </w:p>
    <w:p w:rsidR="007B01D2" w:rsidRPr="00D724C8" w:rsidRDefault="007B01D2" w:rsidP="00D724C8">
      <w:pPr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534B2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che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, ai sensi dell’articolo 17 della L. </w:t>
      </w:r>
      <w:r w:rsidR="001A5EBA" w:rsidRPr="00D724C8">
        <w:rPr>
          <w:rFonts w:ascii="Arial" w:hAnsi="Arial" w:cs="Arial"/>
          <w:sz w:val="20"/>
          <w:szCs w:val="20"/>
        </w:rPr>
        <w:t>68/1999:</w:t>
      </w:r>
    </w:p>
    <w:p w:rsidR="001A5EBA" w:rsidRPr="00D724C8" w:rsidRDefault="001A5EBA" w:rsidP="00D724C8">
      <w:pPr>
        <w:pStyle w:val="Paragrafoelenc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D724C8">
        <w:rPr>
          <w:rFonts w:ascii="Arial" w:hAnsi="Arial" w:cs="Arial"/>
          <w:i/>
          <w:sz w:val="20"/>
          <w:szCs w:val="20"/>
        </w:rPr>
        <w:t>(</w:t>
      </w:r>
      <w:proofErr w:type="gramStart"/>
      <w:r w:rsidRPr="00D724C8">
        <w:rPr>
          <w:rFonts w:ascii="Arial" w:hAnsi="Arial" w:cs="Arial"/>
          <w:i/>
          <w:sz w:val="20"/>
          <w:szCs w:val="20"/>
        </w:rPr>
        <w:t>barrare</w:t>
      </w:r>
      <w:proofErr w:type="gramEnd"/>
      <w:r w:rsidRPr="00D724C8">
        <w:rPr>
          <w:rFonts w:ascii="Arial" w:hAnsi="Arial" w:cs="Arial"/>
          <w:i/>
          <w:sz w:val="20"/>
          <w:szCs w:val="20"/>
        </w:rPr>
        <w:t xml:space="preserve"> la casella di interesse)</w:t>
      </w:r>
    </w:p>
    <w:p w:rsidR="001A5EBA" w:rsidRPr="00D724C8" w:rsidRDefault="001A5EBA" w:rsidP="00D724C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l’operatore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economico è in regola con le norme che disciplinano il diritto al lavoro dei disabili perché ha ottemperato alle dis</w:t>
      </w:r>
      <w:r w:rsidR="001534B2" w:rsidRPr="00D724C8">
        <w:rPr>
          <w:rFonts w:ascii="Arial" w:hAnsi="Arial" w:cs="Arial"/>
          <w:sz w:val="20"/>
          <w:szCs w:val="20"/>
        </w:rPr>
        <w:t xml:space="preserve">posizioni contenute nella L. </w:t>
      </w:r>
      <w:r w:rsidRPr="00D724C8">
        <w:rPr>
          <w:rFonts w:ascii="Arial" w:hAnsi="Arial" w:cs="Arial"/>
          <w:sz w:val="20"/>
          <w:szCs w:val="20"/>
        </w:rPr>
        <w:t>68/1999;</w:t>
      </w:r>
    </w:p>
    <w:p w:rsidR="001A5EBA" w:rsidRPr="00D724C8" w:rsidRDefault="001A5EBA" w:rsidP="00D724C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l’operatore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economico non è soggetto agli obblighi di assunzione obbligatoria previsti </w:t>
      </w:r>
      <w:r w:rsidR="001534B2" w:rsidRPr="00D724C8">
        <w:rPr>
          <w:rFonts w:ascii="Arial" w:hAnsi="Arial" w:cs="Arial"/>
          <w:sz w:val="20"/>
          <w:szCs w:val="20"/>
        </w:rPr>
        <w:t>dalla L.</w:t>
      </w:r>
      <w:r w:rsidRPr="00D724C8">
        <w:rPr>
          <w:rFonts w:ascii="Arial" w:hAnsi="Arial" w:cs="Arial"/>
          <w:sz w:val="20"/>
          <w:szCs w:val="20"/>
        </w:rPr>
        <w:t xml:space="preserve"> 68/1999.</w:t>
      </w:r>
    </w:p>
    <w:p w:rsidR="001A5EBA" w:rsidRPr="00D724C8" w:rsidRDefault="001A5EBA" w:rsidP="00D724C8">
      <w:pPr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24C8">
        <w:rPr>
          <w:rFonts w:ascii="Arial" w:hAnsi="Arial" w:cs="Arial"/>
          <w:sz w:val="20"/>
          <w:szCs w:val="20"/>
        </w:rPr>
        <w:t xml:space="preserve">di obbligarsi ad osservare la normativa vigente in materia di prevenzione degli infortuni, sicurezza, igiene del lavoro, previdenza, malattie professionali ed ogni altra disposizione a tutela </w:t>
      </w:r>
      <w:r w:rsidR="00D724C8" w:rsidRPr="00D724C8">
        <w:rPr>
          <w:rFonts w:ascii="Arial" w:hAnsi="Arial" w:cs="Arial"/>
          <w:sz w:val="20"/>
          <w:szCs w:val="20"/>
        </w:rPr>
        <w:t>dei lavoratori di cui si avvale</w:t>
      </w:r>
      <w:r w:rsidRPr="00D724C8">
        <w:rPr>
          <w:rFonts w:ascii="Arial" w:hAnsi="Arial" w:cs="Arial"/>
          <w:sz w:val="20"/>
          <w:szCs w:val="20"/>
        </w:rPr>
        <w:t xml:space="preserve"> e ad attuare nei confronti dei lavoratori dipendenti condizioni normative e retributive non inferiori a quelle risultanti dai contratti collettivi di lavoro della categoria e della località in cui si svolge l’appalto, nonché a rispettare le condizioni risultanti dalle successive integrazioni degli stessi, s</w:t>
      </w:r>
      <w:r w:rsidR="001534B2" w:rsidRPr="00D724C8">
        <w:rPr>
          <w:rFonts w:ascii="Arial" w:hAnsi="Arial" w:cs="Arial"/>
          <w:sz w:val="20"/>
          <w:szCs w:val="20"/>
        </w:rPr>
        <w:t>econdo quanto previsto dall’articolo</w:t>
      </w:r>
      <w:r w:rsidR="00D724C8" w:rsidRPr="00D724C8">
        <w:rPr>
          <w:rFonts w:ascii="Arial" w:hAnsi="Arial" w:cs="Arial"/>
          <w:sz w:val="20"/>
          <w:szCs w:val="20"/>
        </w:rPr>
        <w:t xml:space="preserve"> 11, comma 1 del D.lgs. 36/2023</w:t>
      </w:r>
      <w:r w:rsidRPr="00D724C8">
        <w:rPr>
          <w:rFonts w:ascii="Arial" w:hAnsi="Arial" w:cs="Arial"/>
          <w:sz w:val="20"/>
          <w:szCs w:val="20"/>
        </w:rPr>
        <w:t>;</w:t>
      </w:r>
    </w:p>
    <w:p w:rsidR="001A5EBA" w:rsidRPr="00D724C8" w:rsidRDefault="001A5EBA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non aver concluso contratti di lavoro subordinato o autonomo e di non aver attribuito incarichi, nel triennio successivo alla cessazione del rapporto di lavoro con l’Amminis</w:t>
      </w:r>
      <w:r w:rsidR="00083CB6">
        <w:rPr>
          <w:rFonts w:ascii="Arial" w:hAnsi="Arial" w:cs="Arial"/>
          <w:sz w:val="20"/>
          <w:szCs w:val="20"/>
        </w:rPr>
        <w:t>trazione, ad ex dipendenti del</w:t>
      </w:r>
      <w:r w:rsidRPr="00D724C8">
        <w:rPr>
          <w:rFonts w:ascii="Arial" w:hAnsi="Arial" w:cs="Arial"/>
          <w:sz w:val="20"/>
          <w:szCs w:val="20"/>
        </w:rPr>
        <w:t xml:space="preserve"> </w:t>
      </w:r>
      <w:r w:rsidR="00083CB6">
        <w:rPr>
          <w:rFonts w:ascii="Arial" w:hAnsi="Arial" w:cs="Arial"/>
          <w:sz w:val="20"/>
          <w:szCs w:val="20"/>
        </w:rPr>
        <w:t>Comune di Socchieve</w:t>
      </w:r>
      <w:r w:rsidRPr="00D724C8">
        <w:rPr>
          <w:rFonts w:ascii="Arial" w:hAnsi="Arial" w:cs="Arial"/>
          <w:sz w:val="20"/>
          <w:szCs w:val="20"/>
        </w:rPr>
        <w:t>, che hanno esercitato nei suoi confronti poteri autoritativi o negoziali per conto dell’Amministrazione stessa;</w:t>
      </w:r>
    </w:p>
    <w:p w:rsidR="001A5EBA" w:rsidRPr="00D724C8" w:rsidRDefault="001A5EBA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essere informato, in conformità alle disposizioni del Regolamento UE 2016/679 (General Data </w:t>
      </w:r>
      <w:proofErr w:type="spellStart"/>
      <w:r w:rsidRPr="00D724C8">
        <w:rPr>
          <w:rFonts w:ascii="Arial" w:hAnsi="Arial" w:cs="Arial"/>
          <w:sz w:val="20"/>
          <w:szCs w:val="20"/>
        </w:rPr>
        <w:t>Protection</w:t>
      </w:r>
      <w:proofErr w:type="spellEnd"/>
      <w:r w:rsidRPr="00D724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4C8">
        <w:rPr>
          <w:rFonts w:ascii="Arial" w:hAnsi="Arial" w:cs="Arial"/>
          <w:sz w:val="20"/>
          <w:szCs w:val="20"/>
        </w:rPr>
        <w:t>Regulation</w:t>
      </w:r>
      <w:proofErr w:type="spellEnd"/>
      <w:r w:rsidRPr="00D724C8">
        <w:rPr>
          <w:rFonts w:ascii="Arial" w:hAnsi="Arial" w:cs="Arial"/>
          <w:sz w:val="20"/>
          <w:szCs w:val="20"/>
        </w:rPr>
        <w:t>) che i dati personali raccolti saranno trattati, anche con strumenti informatici, esclusivamente nell’ambito del procedimento per il quale la presente dichiarazione viene resa;</w:t>
      </w:r>
    </w:p>
    <w:p w:rsidR="001A5EBA" w:rsidRPr="00D724C8" w:rsidRDefault="001A5EBA" w:rsidP="00D724C8">
      <w:pPr>
        <w:jc w:val="both"/>
        <w:rPr>
          <w:rFonts w:ascii="Arial" w:hAnsi="Arial" w:cs="Arial"/>
          <w:sz w:val="20"/>
          <w:szCs w:val="20"/>
        </w:rPr>
      </w:pPr>
    </w:p>
    <w:p w:rsidR="001A5EBA" w:rsidRPr="00D724C8" w:rsidRDefault="001A5EBA" w:rsidP="00D724C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D724C8">
        <w:rPr>
          <w:rFonts w:ascii="Arial" w:hAnsi="Arial" w:cs="Arial"/>
          <w:sz w:val="20"/>
          <w:szCs w:val="20"/>
        </w:rPr>
        <w:t>di</w:t>
      </w:r>
      <w:proofErr w:type="gramEnd"/>
      <w:r w:rsidRPr="00D724C8">
        <w:rPr>
          <w:rFonts w:ascii="Arial" w:hAnsi="Arial" w:cs="Arial"/>
          <w:sz w:val="20"/>
          <w:szCs w:val="20"/>
        </w:rPr>
        <w:t xml:space="preserve"> essere consapevole che l’amministrazione contraente potrà utilizzare i dati contenuti nella offerta, e, in generale, nella documentazione di gara, esclusivamente nell’ambito e per i fini istituzionali propri della Pubblica Amministrazione, nonché per adempiere alle forme di pubblicità.</w:t>
      </w:r>
    </w:p>
    <w:p w:rsidR="00083CB6" w:rsidRPr="00D724C8" w:rsidRDefault="00083CB6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24FB0" w:rsidRPr="00D724C8" w:rsidRDefault="001A5EBA" w:rsidP="00D724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C8">
        <w:rPr>
          <w:rFonts w:ascii="Arial" w:hAnsi="Arial" w:cs="Arial"/>
          <w:sz w:val="20"/>
          <w:szCs w:val="20"/>
        </w:rPr>
        <w:t>La presente dichiarazione è sottoscritta digitalme</w:t>
      </w:r>
      <w:r w:rsidR="00D724C8" w:rsidRPr="00D724C8">
        <w:rPr>
          <w:rFonts w:ascii="Arial" w:hAnsi="Arial" w:cs="Arial"/>
          <w:sz w:val="20"/>
          <w:szCs w:val="20"/>
        </w:rPr>
        <w:t>nte.</w:t>
      </w:r>
    </w:p>
    <w:sectPr w:rsidR="00424FB0" w:rsidRPr="00D724C8" w:rsidSect="00173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A3E96"/>
    <w:multiLevelType w:val="hybridMultilevel"/>
    <w:tmpl w:val="7408BB06"/>
    <w:lvl w:ilvl="0" w:tplc="76806F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1" w:tplc="EC7AAFF8">
      <w:start w:val="10"/>
      <w:numFmt w:val="bullet"/>
      <w:lvlText w:val="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1714A95"/>
    <w:multiLevelType w:val="hybridMultilevel"/>
    <w:tmpl w:val="F9D041AC"/>
    <w:lvl w:ilvl="0" w:tplc="EC7AAFF8">
      <w:start w:val="10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bCs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04"/>
    <w:rsid w:val="00080490"/>
    <w:rsid w:val="00083CB6"/>
    <w:rsid w:val="000F7A41"/>
    <w:rsid w:val="001534B2"/>
    <w:rsid w:val="00173404"/>
    <w:rsid w:val="001A5EBA"/>
    <w:rsid w:val="001B3311"/>
    <w:rsid w:val="00263ADD"/>
    <w:rsid w:val="00332A49"/>
    <w:rsid w:val="00387F51"/>
    <w:rsid w:val="00424FB0"/>
    <w:rsid w:val="00447F6A"/>
    <w:rsid w:val="00750B51"/>
    <w:rsid w:val="007B01D2"/>
    <w:rsid w:val="00922754"/>
    <w:rsid w:val="009B7F1A"/>
    <w:rsid w:val="00AF64C5"/>
    <w:rsid w:val="00B40003"/>
    <w:rsid w:val="00BD214E"/>
    <w:rsid w:val="00C276D6"/>
    <w:rsid w:val="00C41D6F"/>
    <w:rsid w:val="00CA7979"/>
    <w:rsid w:val="00CD7DB4"/>
    <w:rsid w:val="00D461DA"/>
    <w:rsid w:val="00D666BC"/>
    <w:rsid w:val="00D724C8"/>
    <w:rsid w:val="00D87C34"/>
    <w:rsid w:val="00DC1F81"/>
    <w:rsid w:val="00F77235"/>
    <w:rsid w:val="00F8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EF6B9-0F27-46AD-AB1B-1D365915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cimaWE Rg" w:eastAsiaTheme="minorHAnsi" w:hAnsi="DecimaWE Rg" w:cstheme="minorBidi"/>
        <w:sz w:val="23"/>
        <w:szCs w:val="23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734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17340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1A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Gonano</dc:creator>
  <cp:keywords/>
  <dc:description/>
  <cp:lastModifiedBy>Giovanni Langillotti</cp:lastModifiedBy>
  <cp:revision>24</cp:revision>
  <dcterms:created xsi:type="dcterms:W3CDTF">2023-08-08T08:38:00Z</dcterms:created>
  <dcterms:modified xsi:type="dcterms:W3CDTF">2025-10-13T20:38:00Z</dcterms:modified>
</cp:coreProperties>
</file>